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7145" w14:textId="3DDDE1BE" w:rsidR="00461713" w:rsidRDefault="00885E0B">
      <w:r w:rsidRPr="00885E0B">
        <w:rPr>
          <w:noProof/>
          <w:lang w:val="el-GR" w:eastAsia="el-GR"/>
        </w:rPr>
        <w:drawing>
          <wp:inline distT="0" distB="0" distL="0" distR="0" wp14:anchorId="379C52E8" wp14:editId="4D778E7B">
            <wp:extent cx="1847078" cy="1666875"/>
            <wp:effectExtent l="0" t="0" r="1270" b="0"/>
            <wp:docPr id="1962808886" name="Picture 1" descr="A logo with a stethoscope and a smiley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08886" name="Picture 1" descr="A logo with a stethoscope and a smiley 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1821" cy="167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 wp14:anchorId="47E907F5" wp14:editId="5B526D0F">
            <wp:extent cx="3844290" cy="1234857"/>
            <wp:effectExtent l="0" t="0" r="3810" b="3810"/>
            <wp:docPr id="906616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290" cy="1234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D4462" w14:textId="211FFE59" w:rsidR="00AD2060" w:rsidRDefault="00AD2060" w:rsidP="00AD2060"/>
    <w:p w14:paraId="636D6503" w14:textId="5CA7F415" w:rsidR="006B4CDB" w:rsidRPr="006823AF" w:rsidRDefault="006B4CDB" w:rsidP="006B4CDB">
      <w:pPr>
        <w:jc w:val="right"/>
        <w:rPr>
          <w:sz w:val="28"/>
          <w:szCs w:val="32"/>
          <w:lang w:val="el-GR"/>
        </w:rPr>
      </w:pPr>
      <w:r w:rsidRPr="006B4CDB">
        <w:rPr>
          <w:sz w:val="28"/>
          <w:szCs w:val="32"/>
          <w:lang w:val="el-GR"/>
        </w:rPr>
        <w:t xml:space="preserve"> Αθήνα, </w:t>
      </w:r>
      <w:r w:rsidR="006823AF">
        <w:rPr>
          <w:sz w:val="28"/>
          <w:szCs w:val="32"/>
        </w:rPr>
        <w:t>29</w:t>
      </w:r>
      <w:r w:rsidRPr="006B4CDB">
        <w:rPr>
          <w:sz w:val="28"/>
          <w:szCs w:val="32"/>
          <w:lang w:val="el-GR"/>
        </w:rPr>
        <w:t>/</w:t>
      </w:r>
      <w:r w:rsidR="00A74E1C" w:rsidRPr="006823AF">
        <w:rPr>
          <w:sz w:val="28"/>
          <w:szCs w:val="32"/>
          <w:lang w:val="el-GR"/>
        </w:rPr>
        <w:t>05</w:t>
      </w:r>
      <w:r w:rsidRPr="006B4CDB">
        <w:rPr>
          <w:sz w:val="28"/>
          <w:szCs w:val="32"/>
          <w:lang w:val="el-GR"/>
        </w:rPr>
        <w:t>/202</w:t>
      </w:r>
      <w:r w:rsidR="009C6ACB" w:rsidRPr="006823AF">
        <w:rPr>
          <w:sz w:val="28"/>
          <w:szCs w:val="32"/>
          <w:lang w:val="el-GR"/>
        </w:rPr>
        <w:t>6</w:t>
      </w:r>
    </w:p>
    <w:p w14:paraId="0DF793E4" w14:textId="77777777" w:rsidR="00EF7189" w:rsidRPr="00A5372A" w:rsidRDefault="00EF7189" w:rsidP="00AD2060">
      <w:pPr>
        <w:jc w:val="center"/>
        <w:rPr>
          <w:b/>
          <w:bCs/>
          <w:sz w:val="24"/>
          <w:szCs w:val="24"/>
          <w:lang w:val="el-GR"/>
        </w:rPr>
      </w:pPr>
    </w:p>
    <w:p w14:paraId="5C974633" w14:textId="0CD978AF" w:rsidR="00D47F91" w:rsidRDefault="00D47F91" w:rsidP="00AD2060">
      <w:pPr>
        <w:jc w:val="center"/>
        <w:rPr>
          <w:b/>
          <w:bCs/>
          <w:sz w:val="32"/>
          <w:szCs w:val="32"/>
          <w:lang w:val="el-GR"/>
        </w:rPr>
      </w:pPr>
      <w:r w:rsidRPr="00D47F91">
        <w:rPr>
          <w:b/>
          <w:bCs/>
          <w:sz w:val="32"/>
          <w:szCs w:val="32"/>
          <w:lang w:val="el-GR"/>
        </w:rPr>
        <w:t>ΔΕΛΤΙΟ   ΤΥΠΟΥ</w:t>
      </w:r>
    </w:p>
    <w:p w14:paraId="63BCACCD" w14:textId="77777777" w:rsidR="006823AF" w:rsidRPr="006823AF" w:rsidRDefault="006823AF" w:rsidP="006823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 w:eastAsia="el-GR"/>
          <w14:ligatures w14:val="none"/>
        </w:rPr>
      </w:pPr>
      <w:r w:rsidRPr="006823A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l-GR" w:eastAsia="el-GR"/>
          <w14:ligatures w14:val="none"/>
        </w:rPr>
        <w:t>31 Μαΐου – Παγκόσμια Ημέρα κατά του Καπνίσματος</w:t>
      </w:r>
    </w:p>
    <w:p w14:paraId="583E13B5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Με αφορμή την Παγκόσμια Ημέρα κατά του Καπνίσματος, η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Ένωση Ελευθεροεπαγγελματιών Παιδιάτρων Αττικής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απευθύνει ισχυρό μήνυμα πρόληψης και προστασίας της υγείας των παιδιών και των εφήβων απέναντι σε κάθε μορφή χρήσης νικοτίνης — είτε πρόκειται για το κλασικό τσιγάρο είτε για το ηλεκτρονικό τσιγάρο και το </w:t>
      </w:r>
      <w:proofErr w:type="spellStart"/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άτμισμα</w:t>
      </w:r>
      <w:proofErr w:type="spellEnd"/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.</w:t>
      </w:r>
    </w:p>
    <w:p w14:paraId="6086DB6C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Παρά τη σημαντική πρόοδο των τελευταίων δεκαετιών στην ενημέρωση για τις βλαβερές συνέπειες του καπνίσματος, η νικοτίνη εξακολουθεί να «εισβάλλει» στην εφηβική ηλικία με νέους τρόπους, πιο ελκυστικούς, πιο «μοντέρνους» και συχνά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 xml:space="preserve">παραπλανητικά 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παρουσιαζόμενους ως ακίνδυνους.</w:t>
      </w:r>
    </w:p>
    <w:p w14:paraId="309CA1D1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Η εφηβεία αποτελεί μια ιδιαίτερα ευάλωτη περίοδο για την ανάπτυξη εξαρτήσεων. Ο αναπτυσσόμενος εγκέφαλος είναι πιο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ευαίσθητος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στις επιδράσεις της νικοτίνης, γεγονός που αυξάνει τον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κίνδυνο εθισμού,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επηρεάζει τη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συγκέντρωση,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τη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μνήμη,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τη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συναισθηματική ρύθμιση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και σχετίζεται με αυξημένα ποσοστά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άγχους και διαταραχών διάθεσης.</w:t>
      </w:r>
    </w:p>
    <w:p w14:paraId="03F891C4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Σύμφωνα με πρόσφατα δεδομένα της ευρωπαϊκής έρευνας 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ESPAD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, το ποσοστό των 16χρονων στην Ελλάδα που δηλώνουν ότι έχουν δοκιμάσει συμβατικά ή ηλεκτρονικά τσιγάρα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αυξήθηκε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από 43% το 2019 σε 54% το 2024, στοιχείο που προκαλεί έντονο προβληματισμό. </w:t>
      </w:r>
    </w:p>
    <w:p w14:paraId="71FCC093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Ιδιαίτερη ανησυχία προκαλεί η αυξανόμενη χρήση ηλεκτρονικού τσιγάρου στους εφήβους. Το </w:t>
      </w:r>
      <w:proofErr w:type="spellStart"/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άτμισμα</w:t>
      </w:r>
      <w:proofErr w:type="spellEnd"/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συχνά παρουσιάζεται ως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«αθώο»,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 xml:space="preserve">«πιο ασφαλές» 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ή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 xml:space="preserve"> «μόδα»,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όμως τα διαθέσιμα επιστημονικά δεδομένα δείχνουν ότι:</w:t>
      </w:r>
    </w:p>
    <w:p w14:paraId="0874C656" w14:textId="77777777" w:rsidR="006823AF" w:rsidRPr="00A5372A" w:rsidRDefault="006823AF" w:rsidP="006823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πολλά προϊόντα περιέχουν υψηλές ποσότητες νικοτίνης, </w:t>
      </w:r>
    </w:p>
    <w:p w14:paraId="02E97955" w14:textId="77777777" w:rsidR="006823AF" w:rsidRPr="00A5372A" w:rsidRDefault="006823AF" w:rsidP="006823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οι αρωματικές ουσίες αυξάνουν την ελκυστικότητα στους ανηλίκους, </w:t>
      </w:r>
    </w:p>
    <w:p w14:paraId="51E06C2C" w14:textId="77777777" w:rsidR="006823AF" w:rsidRPr="00A5372A" w:rsidRDefault="006823AF" w:rsidP="006823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η χρήση ηλεκτρονικού τσιγάρου συνδέεται με μεγαλύτερη πιθανότητα μετάβασης και στο συμβατικό κάπνισμα. </w:t>
      </w:r>
    </w:p>
    <w:p w14:paraId="29A2B9F7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lastRenderedPageBreak/>
        <w:t xml:space="preserve">Ήδη από το 2021 ελληνικά στοιχεία ανέφεραν ότι, ενώ λιγότεροι έφηβοι ξεκινούν το παραδοσιακό τσιγάρο σε σχέση με το παρελθόν, αυξάνεται σημαντικά η διείσδυση του ηλεκτρονικού τσιγάρου στους νέους. </w:t>
      </w:r>
    </w:p>
    <w:p w14:paraId="62C50B60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Η Ένωση Ελευθεροεπαγγελματιών Παιδιάτρων Αττικής υπενθυμίζει ότι:</w:t>
      </w:r>
    </w:p>
    <w:p w14:paraId="3C524920" w14:textId="77777777" w:rsidR="006823AF" w:rsidRPr="00A5372A" w:rsidRDefault="006823AF" w:rsidP="006823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δεν υπάρχει ασφαλής μορφή καπνίσματος ή χρήσης νικοτίνης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, </w:t>
      </w:r>
    </w:p>
    <w:p w14:paraId="3BCC3601" w14:textId="77777777" w:rsidR="006823AF" w:rsidRPr="00A5372A" w:rsidRDefault="006823AF" w:rsidP="006823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το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παθητικό κάπνισμα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εξακολουθεί να επιβαρύνει σοβαρά την υγεία των παιδιών, </w:t>
      </w:r>
    </w:p>
    <w:p w14:paraId="244094FD" w14:textId="77777777" w:rsidR="006823AF" w:rsidRPr="00A5372A" w:rsidRDefault="006823AF" w:rsidP="006823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τα παιδιά καπνιστών εμφανίζουν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 xml:space="preserve">συχνότερα 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λοιμώξεις αναπνευστικού, άσθμα και προβλήματα υγείας, </w:t>
      </w:r>
    </w:p>
    <w:p w14:paraId="5CA07278" w14:textId="77777777" w:rsidR="006823AF" w:rsidRPr="00A5372A" w:rsidRDefault="006823AF" w:rsidP="006823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οι περισσότεροι ενήλικες καπνιστές ξεκίνησαν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πριν την ηλικία των 18 ετών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. </w:t>
      </w:r>
    </w:p>
    <w:p w14:paraId="12544727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Ως παιδίατροι, θεωρούμε ότι η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 xml:space="preserve">πρόληψη 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ξεκινά:</w:t>
      </w:r>
    </w:p>
    <w:p w14:paraId="463A69AD" w14:textId="77777777" w:rsidR="006823AF" w:rsidRPr="00A5372A" w:rsidRDefault="006823AF" w:rsidP="00682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από την οικογένεια και το πρότυπο των γονέων, </w:t>
      </w:r>
    </w:p>
    <w:p w14:paraId="49F4E8C4" w14:textId="77777777" w:rsidR="006823AF" w:rsidRPr="00A5372A" w:rsidRDefault="006823AF" w:rsidP="00682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από το σχολείο και την ουσιαστική αγωγή υγείας, </w:t>
      </w:r>
    </w:p>
    <w:p w14:paraId="539275A7" w14:textId="77777777" w:rsidR="006823AF" w:rsidRPr="00A5372A" w:rsidRDefault="006823AF" w:rsidP="00682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από την υπεύθυνη στάση της κοινωνίας απέναντι στην πρόσβαση ανηλίκων σε προϊόντα νικοτίνης, </w:t>
      </w:r>
    </w:p>
    <w:p w14:paraId="34B86854" w14:textId="77777777" w:rsidR="006823AF" w:rsidRPr="00A5372A" w:rsidRDefault="006823AF" w:rsidP="006823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αλλά και από την ανοιχτή, ειλικρινή συζήτηση με τους εφήβους χωρίς φόβο και στιγματισμό. </w:t>
      </w:r>
    </w:p>
    <w:p w14:paraId="21871E22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Η πρόσφατη ενίσχυση των μέτρων περιορισμού πρόσβασης ανηλίκων σε προϊόντα καπνού και νικοτίνης στην Ελλάδα αποτελεί θετική εξέλιξη για τη δημόσια υγεία. </w:t>
      </w:r>
    </w:p>
    <w:p w14:paraId="579BB9FE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Με αφορμή την Παγκόσμια Ημέρα κατά του Καπνίσματος, καλούμε γονείς, εκπαιδευτικούς, επαγγελματίες υγείας και την Πολιτεία να ενώσουμε τις δυνάμεις μας ώστε η νέα γενιά να μεγαλώσει πιο ελεύθερη από τον εθισμό της νικοτίνης.</w:t>
      </w:r>
    </w:p>
    <w:p w14:paraId="0C3B3598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Ιδιαίτερα προς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τους εφήβους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θέλουμε να τους πούμε το εξής: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br/>
        <w:t xml:space="preserve">Μην αφήσετε τη νικοτίνη να παρουσιαστεί ως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«ελευθερία»,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«μόδα»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ή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τρόπος να ανήκετε κάπου.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Οι εταιρείες καπνού και προϊόντων </w:t>
      </w:r>
      <w:proofErr w:type="spellStart"/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ατμίσματος</w:t>
      </w:r>
      <w:proofErr w:type="spellEnd"/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</w:t>
      </w:r>
      <w:r w:rsidRPr="00A537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 w:eastAsia="el-GR"/>
          <w14:ligatures w14:val="none"/>
        </w:rPr>
        <w:t>επενδύουν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ακριβώς στην ανάγκη των νέων για αποδοχή, εικόνα και πειραματισμό. Όμως η πραγματική ανεξαρτησία δεν βρίσκεται στον εθισμό, αλλά στην ικανότητα να επιλέγετε ελεύθερα για το σώμα και την υγεία σας.</w:t>
      </w: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br/>
        <w:t xml:space="preserve">Το να πείτε «όχι» στο τσιγάρο και στο </w:t>
      </w:r>
      <w:proofErr w:type="spellStart"/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άτμισμα</w:t>
      </w:r>
      <w:proofErr w:type="spellEnd"/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 xml:space="preserve"> δεν είναι αδυναμία ούτε αντικοινωνική στάση — είναι πράξη αυτοσεβασμού, δύναμης και φροντίδας για το μέλλον σας.</w:t>
      </w:r>
    </w:p>
    <w:p w14:paraId="5683C668" w14:textId="77777777" w:rsidR="006823AF" w:rsidRPr="00A5372A" w:rsidRDefault="006823AF" w:rsidP="006823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</w:pPr>
      <w:r w:rsidRPr="00A5372A">
        <w:rPr>
          <w:rFonts w:ascii="Times New Roman" w:eastAsia="Times New Roman" w:hAnsi="Times New Roman" w:cs="Times New Roman"/>
          <w:kern w:val="0"/>
          <w:sz w:val="24"/>
          <w:szCs w:val="24"/>
          <w:lang w:val="el-GR" w:eastAsia="el-GR"/>
          <w14:ligatures w14:val="none"/>
        </w:rPr>
        <w:t>Γιατί κάθε παιδί αξίζει να αναπνέει καθαρό αέρα — και να έχει ένα μέλλον χωρίς εξαρτήσεις.</w:t>
      </w:r>
    </w:p>
    <w:p w14:paraId="21F87C00" w14:textId="77777777" w:rsidR="006823AF" w:rsidRPr="006823AF" w:rsidRDefault="006823AF" w:rsidP="006823AF">
      <w:pPr>
        <w:rPr>
          <w:sz w:val="32"/>
          <w:szCs w:val="32"/>
          <w:lang w:val="el-GR"/>
        </w:rPr>
      </w:pPr>
    </w:p>
    <w:p w14:paraId="4B325779" w14:textId="77777777" w:rsidR="00A74E1C" w:rsidRPr="006823AF" w:rsidRDefault="00A74E1C" w:rsidP="009C6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l-GR" w:eastAsia="el-GR"/>
          <w14:ligatures w14:val="none"/>
        </w:rPr>
      </w:pPr>
    </w:p>
    <w:p w14:paraId="7B10B9B2" w14:textId="231F47B9" w:rsidR="009C6ACB" w:rsidRPr="00A74E1C" w:rsidRDefault="009C6ACB" w:rsidP="009C6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el-GR" w:eastAsia="el-GR"/>
          <w14:ligatures w14:val="none"/>
        </w:rPr>
      </w:pPr>
      <w:r w:rsidRPr="00A74E1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el-GR" w:eastAsia="el-GR"/>
          <w14:ligatures w14:val="none"/>
        </w:rPr>
        <w:t>Για το Διοικητικό Συμβούλιο</w:t>
      </w:r>
      <w:r w:rsidRPr="00A74E1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el-GR" w:eastAsia="el-GR"/>
          <w14:ligatures w14:val="none"/>
        </w:rPr>
        <w:br/>
        <w:t>της Ένωσης Ελευθεροεπαγγελματιών Παιδιάτρων Αττικής</w:t>
      </w:r>
    </w:p>
    <w:p w14:paraId="6ACD5310" w14:textId="77777777" w:rsidR="00AD2060" w:rsidRPr="00A74E1C" w:rsidRDefault="00AD2060" w:rsidP="00D47F91">
      <w:pPr>
        <w:rPr>
          <w:b/>
          <w:bCs/>
          <w:sz w:val="28"/>
          <w:szCs w:val="28"/>
          <w:lang w:val="el-GR"/>
        </w:rPr>
      </w:pPr>
    </w:p>
    <w:p w14:paraId="14DFFBB0" w14:textId="7AB5B220" w:rsidR="00D47F91" w:rsidRPr="00A74E1C" w:rsidRDefault="00D47F91" w:rsidP="00D47F91">
      <w:pPr>
        <w:rPr>
          <w:b/>
          <w:bCs/>
          <w:sz w:val="28"/>
          <w:szCs w:val="28"/>
          <w:lang w:val="el-GR"/>
        </w:rPr>
      </w:pPr>
      <w:r w:rsidRPr="00A74E1C">
        <w:rPr>
          <w:b/>
          <w:bCs/>
          <w:sz w:val="28"/>
          <w:szCs w:val="28"/>
          <w:lang w:val="el-GR"/>
        </w:rPr>
        <w:t xml:space="preserve">Ο ΠΡΟΕΔΡΟΣ                                                </w:t>
      </w:r>
      <w:r w:rsidR="00BC2E4C" w:rsidRPr="00A74E1C">
        <w:rPr>
          <w:b/>
          <w:bCs/>
          <w:sz w:val="28"/>
          <w:szCs w:val="28"/>
          <w:lang w:val="el-GR"/>
        </w:rPr>
        <w:t xml:space="preserve">    </w:t>
      </w:r>
      <w:r w:rsidRPr="00A74E1C">
        <w:rPr>
          <w:b/>
          <w:bCs/>
          <w:sz w:val="28"/>
          <w:szCs w:val="28"/>
          <w:lang w:val="el-GR"/>
        </w:rPr>
        <w:t xml:space="preserve">   Η </w:t>
      </w:r>
      <w:r w:rsidR="00A74E1C" w:rsidRPr="00A74E1C">
        <w:rPr>
          <w:b/>
          <w:bCs/>
          <w:sz w:val="28"/>
          <w:szCs w:val="28"/>
        </w:rPr>
        <w:t>ANTI</w:t>
      </w:r>
      <w:r w:rsidR="00A74E1C" w:rsidRPr="00A74E1C">
        <w:rPr>
          <w:b/>
          <w:bCs/>
          <w:sz w:val="28"/>
          <w:szCs w:val="28"/>
          <w:lang w:val="el-GR"/>
        </w:rPr>
        <w:t>ΠΡΟΕΔΡΟΣ</w:t>
      </w:r>
    </w:p>
    <w:p w14:paraId="6FC73C6B" w14:textId="3CADD9BE" w:rsidR="00D47F91" w:rsidRPr="00A74E1C" w:rsidRDefault="00D47F91" w:rsidP="00D47F91">
      <w:pPr>
        <w:rPr>
          <w:b/>
          <w:bCs/>
          <w:sz w:val="28"/>
          <w:szCs w:val="28"/>
          <w:lang w:val="el-GR"/>
        </w:rPr>
      </w:pPr>
      <w:r w:rsidRPr="00A74E1C">
        <w:rPr>
          <w:b/>
          <w:bCs/>
          <w:sz w:val="28"/>
          <w:szCs w:val="28"/>
          <w:lang w:val="el-GR"/>
        </w:rPr>
        <w:t xml:space="preserve">ΔΗΜ .ΦΟΥΣΚΑΣ                                          </w:t>
      </w:r>
      <w:r w:rsidR="00BC2E4C" w:rsidRPr="00A74E1C">
        <w:rPr>
          <w:b/>
          <w:bCs/>
          <w:sz w:val="28"/>
          <w:szCs w:val="28"/>
          <w:lang w:val="el-GR"/>
        </w:rPr>
        <w:t xml:space="preserve">      </w:t>
      </w:r>
      <w:r w:rsidRPr="00A74E1C">
        <w:rPr>
          <w:b/>
          <w:bCs/>
          <w:sz w:val="28"/>
          <w:szCs w:val="28"/>
          <w:lang w:val="el-GR"/>
        </w:rPr>
        <w:t xml:space="preserve">  </w:t>
      </w:r>
      <w:r w:rsidR="00A74E1C" w:rsidRPr="00A74E1C">
        <w:rPr>
          <w:b/>
          <w:bCs/>
          <w:sz w:val="28"/>
          <w:szCs w:val="28"/>
          <w:lang w:val="el-GR"/>
        </w:rPr>
        <w:t>ΑΝΝΑ ΠΑΡΔΑΛΗ</w:t>
      </w:r>
      <w:r w:rsidRPr="00A74E1C">
        <w:rPr>
          <w:b/>
          <w:bCs/>
          <w:sz w:val="28"/>
          <w:szCs w:val="28"/>
          <w:lang w:val="el-GR"/>
        </w:rPr>
        <w:t xml:space="preserve"> </w:t>
      </w:r>
    </w:p>
    <w:p w14:paraId="093DE098" w14:textId="77777777" w:rsidR="00D47F91" w:rsidRPr="00A74E1C" w:rsidRDefault="00D47F91">
      <w:pPr>
        <w:rPr>
          <w:b/>
          <w:bCs/>
          <w:lang w:val="el-GR"/>
        </w:rPr>
      </w:pPr>
    </w:p>
    <w:sectPr w:rsidR="00D47F91" w:rsidRPr="00A74E1C" w:rsidSect="00EF7189">
      <w:pgSz w:w="12240" w:h="15840"/>
      <w:pgMar w:top="567" w:right="758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066"/>
    <w:multiLevelType w:val="multilevel"/>
    <w:tmpl w:val="127E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9364E"/>
    <w:multiLevelType w:val="multilevel"/>
    <w:tmpl w:val="37DA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B62EA"/>
    <w:multiLevelType w:val="multilevel"/>
    <w:tmpl w:val="0E8C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5532E"/>
    <w:multiLevelType w:val="multilevel"/>
    <w:tmpl w:val="A6A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72759"/>
    <w:multiLevelType w:val="multilevel"/>
    <w:tmpl w:val="BC16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134098">
    <w:abstractNumId w:val="4"/>
  </w:num>
  <w:num w:numId="2" w16cid:durableId="711421238">
    <w:abstractNumId w:val="0"/>
  </w:num>
  <w:num w:numId="3" w16cid:durableId="874000185">
    <w:abstractNumId w:val="2"/>
  </w:num>
  <w:num w:numId="4" w16cid:durableId="1283919261">
    <w:abstractNumId w:val="1"/>
  </w:num>
  <w:num w:numId="5" w16cid:durableId="568926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0B"/>
    <w:rsid w:val="00104880"/>
    <w:rsid w:val="00140414"/>
    <w:rsid w:val="00461713"/>
    <w:rsid w:val="005A3797"/>
    <w:rsid w:val="00675AF2"/>
    <w:rsid w:val="006823AF"/>
    <w:rsid w:val="006A1340"/>
    <w:rsid w:val="006B4CDB"/>
    <w:rsid w:val="007A3235"/>
    <w:rsid w:val="007E4A43"/>
    <w:rsid w:val="00885E0B"/>
    <w:rsid w:val="009C6ACB"/>
    <w:rsid w:val="00A5372A"/>
    <w:rsid w:val="00A74E1C"/>
    <w:rsid w:val="00AD2060"/>
    <w:rsid w:val="00BC2E4C"/>
    <w:rsid w:val="00D47F91"/>
    <w:rsid w:val="00D55C40"/>
    <w:rsid w:val="00DB49FD"/>
    <w:rsid w:val="00DC1F97"/>
    <w:rsid w:val="00DF0E62"/>
    <w:rsid w:val="00E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C546"/>
  <w15:chartTrackingRefBased/>
  <w15:docId w15:val="{0E32558E-06EE-445F-AA62-BAA33D9A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4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Serelea</dc:creator>
  <cp:keywords/>
  <dc:description/>
  <cp:lastModifiedBy>Dim Kart</cp:lastModifiedBy>
  <cp:revision>2</cp:revision>
  <cp:lastPrinted>2026-05-29T14:14:00Z</cp:lastPrinted>
  <dcterms:created xsi:type="dcterms:W3CDTF">2026-05-30T17:21:00Z</dcterms:created>
  <dcterms:modified xsi:type="dcterms:W3CDTF">2026-05-30T17:21:00Z</dcterms:modified>
</cp:coreProperties>
</file>